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36" w:rsidRPr="00DD6636" w:rsidRDefault="00DD6636" w:rsidP="00DD6636">
      <w:pPr>
        <w:spacing w:after="0" w:line="480" w:lineRule="auto"/>
        <w:contextualSpacing/>
        <w:mirrorIndents/>
        <w:rPr>
          <w:rFonts w:ascii="Times New Roman" w:hAnsi="Times New Roman" w:cs="Times New Roman"/>
          <w:bCs/>
          <w:sz w:val="24"/>
          <w:szCs w:val="24"/>
        </w:rPr>
      </w:pPr>
      <w:r w:rsidRPr="00DD6636">
        <w:rPr>
          <w:rFonts w:ascii="Times New Roman" w:hAnsi="Times New Roman" w:cs="Times New Roman"/>
          <w:bCs/>
          <w:sz w:val="24"/>
          <w:szCs w:val="24"/>
        </w:rPr>
        <w:t>Running Head: MINERAL OIL SUBMERSION</w:t>
      </w:r>
    </w:p>
    <w:p w:rsidR="00DD6636" w:rsidRPr="00DD6636" w:rsidRDefault="00DD6636" w:rsidP="00DD6636">
      <w:pPr>
        <w:spacing w:after="0" w:line="480" w:lineRule="auto"/>
        <w:contextualSpacing/>
        <w:mirrorIndents/>
        <w:rPr>
          <w:rFonts w:ascii="Times New Roman" w:hAnsi="Times New Roman" w:cs="Times New Roman"/>
          <w:bCs/>
          <w:sz w:val="24"/>
          <w:szCs w:val="24"/>
        </w:rPr>
      </w:pPr>
    </w:p>
    <w:p w:rsidR="00DD6636" w:rsidRPr="00DD6636" w:rsidRDefault="00DD6636" w:rsidP="00DD6636">
      <w:pPr>
        <w:spacing w:after="0" w:line="480" w:lineRule="auto"/>
        <w:contextualSpacing/>
        <w:mirrorIndents/>
        <w:rPr>
          <w:rFonts w:ascii="Times New Roman" w:hAnsi="Times New Roman" w:cs="Times New Roman"/>
          <w:bCs/>
          <w:sz w:val="24"/>
          <w:szCs w:val="24"/>
        </w:rPr>
      </w:pPr>
    </w:p>
    <w:p w:rsidR="00DD6636" w:rsidRPr="00DD6636" w:rsidRDefault="00DD6636" w:rsidP="00DD6636">
      <w:pPr>
        <w:spacing w:after="0" w:line="480" w:lineRule="auto"/>
        <w:contextualSpacing/>
        <w:mirrorIndents/>
        <w:rPr>
          <w:rFonts w:ascii="Times New Roman" w:hAnsi="Times New Roman" w:cs="Times New Roman"/>
          <w:bCs/>
          <w:sz w:val="24"/>
          <w:szCs w:val="24"/>
        </w:rPr>
      </w:pPr>
    </w:p>
    <w:p w:rsidR="00DD6636" w:rsidRPr="00DD6636" w:rsidRDefault="00DD6636" w:rsidP="00DD6636">
      <w:pPr>
        <w:spacing w:after="0" w:line="480" w:lineRule="auto"/>
        <w:contextualSpacing/>
        <w:mirrorIndents/>
        <w:rPr>
          <w:rFonts w:ascii="Times New Roman" w:hAnsi="Times New Roman" w:cs="Times New Roman"/>
          <w:bCs/>
          <w:sz w:val="24"/>
          <w:szCs w:val="24"/>
        </w:rPr>
      </w:pPr>
    </w:p>
    <w:p w:rsidR="00DD6636" w:rsidRPr="00DD6636" w:rsidRDefault="00DD6636" w:rsidP="00DD6636">
      <w:pPr>
        <w:spacing w:after="0" w:line="480" w:lineRule="auto"/>
        <w:contextualSpacing/>
        <w:mirrorIndents/>
        <w:jc w:val="center"/>
        <w:rPr>
          <w:rFonts w:ascii="Times New Roman" w:hAnsi="Times New Roman" w:cs="Times New Roman"/>
          <w:bCs/>
          <w:sz w:val="24"/>
          <w:szCs w:val="24"/>
        </w:rPr>
      </w:pPr>
      <w:r w:rsidRPr="00DD6636">
        <w:rPr>
          <w:rFonts w:ascii="Times New Roman" w:hAnsi="Times New Roman" w:cs="Times New Roman"/>
          <w:bCs/>
          <w:sz w:val="24"/>
          <w:szCs w:val="24"/>
        </w:rPr>
        <w:t>Green Cooling: Mineral Oil Submersion</w:t>
      </w:r>
    </w:p>
    <w:p w:rsidR="00DD6636" w:rsidRPr="00DD6636" w:rsidRDefault="00DD6636" w:rsidP="00DD6636">
      <w:pPr>
        <w:spacing w:after="0" w:line="480" w:lineRule="auto"/>
        <w:contextualSpacing/>
        <w:mirrorIndents/>
        <w:jc w:val="center"/>
        <w:rPr>
          <w:rFonts w:ascii="Times New Roman" w:hAnsi="Times New Roman" w:cs="Times New Roman"/>
          <w:bCs/>
          <w:sz w:val="24"/>
          <w:szCs w:val="24"/>
        </w:rPr>
      </w:pPr>
      <w:r w:rsidRPr="00DD6636">
        <w:rPr>
          <w:rFonts w:ascii="Times New Roman" w:hAnsi="Times New Roman" w:cs="Times New Roman"/>
          <w:bCs/>
          <w:sz w:val="24"/>
          <w:szCs w:val="24"/>
        </w:rPr>
        <w:t>Jered McClure</w:t>
      </w:r>
    </w:p>
    <w:p w:rsidR="00DD6636" w:rsidRPr="00DD6636" w:rsidRDefault="00DD6636" w:rsidP="00DD6636">
      <w:pPr>
        <w:spacing w:after="0" w:line="480" w:lineRule="auto"/>
        <w:contextualSpacing/>
        <w:mirrorIndents/>
        <w:jc w:val="center"/>
        <w:rPr>
          <w:rFonts w:ascii="Times New Roman" w:hAnsi="Times New Roman" w:cs="Times New Roman"/>
          <w:bCs/>
          <w:sz w:val="24"/>
          <w:szCs w:val="24"/>
        </w:rPr>
      </w:pPr>
      <w:r w:rsidRPr="00DD6636">
        <w:rPr>
          <w:rFonts w:ascii="Times New Roman" w:hAnsi="Times New Roman" w:cs="Times New Roman"/>
          <w:bCs/>
          <w:sz w:val="24"/>
          <w:szCs w:val="24"/>
        </w:rPr>
        <w:t>Walde</w:t>
      </w:r>
      <w:bookmarkStart w:id="0" w:name="_GoBack"/>
      <w:bookmarkEnd w:id="0"/>
      <w:r w:rsidRPr="00DD6636">
        <w:rPr>
          <w:rFonts w:ascii="Times New Roman" w:hAnsi="Times New Roman" w:cs="Times New Roman"/>
          <w:bCs/>
          <w:sz w:val="24"/>
          <w:szCs w:val="24"/>
        </w:rPr>
        <w:t>n University</w:t>
      </w:r>
    </w:p>
    <w:p w:rsidR="00DD6636" w:rsidRPr="00DD6636" w:rsidRDefault="00DD6636" w:rsidP="00DD6636">
      <w:pPr>
        <w:spacing w:after="0" w:line="480" w:lineRule="auto"/>
        <w:contextualSpacing/>
        <w:mirrorIndents/>
        <w:rPr>
          <w:rFonts w:ascii="Times New Roman" w:hAnsi="Times New Roman" w:cs="Times New Roman"/>
          <w:bCs/>
          <w:sz w:val="24"/>
          <w:szCs w:val="24"/>
        </w:rPr>
      </w:pPr>
      <w:r w:rsidRPr="00DD6636">
        <w:rPr>
          <w:rFonts w:ascii="Times New Roman" w:hAnsi="Times New Roman" w:cs="Times New Roman"/>
          <w:bCs/>
          <w:sz w:val="24"/>
          <w:szCs w:val="24"/>
        </w:rPr>
        <w:br w:type="page"/>
      </w:r>
    </w:p>
    <w:p w:rsidR="00DD6636" w:rsidRPr="00DD6636" w:rsidRDefault="00976F55" w:rsidP="00DD6636">
      <w:pPr>
        <w:spacing w:after="0" w:line="480" w:lineRule="auto"/>
        <w:contextualSpacing/>
        <w:mirrorIndents/>
        <w:jc w:val="center"/>
        <w:rPr>
          <w:rFonts w:ascii="Times New Roman" w:hAnsi="Times New Roman" w:cs="Times New Roman"/>
          <w:bCs/>
          <w:sz w:val="24"/>
          <w:szCs w:val="24"/>
        </w:rPr>
      </w:pPr>
      <w:r w:rsidRPr="00DD6636">
        <w:rPr>
          <w:rFonts w:ascii="Times New Roman" w:hAnsi="Times New Roman" w:cs="Times New Roman"/>
          <w:bCs/>
          <w:sz w:val="24"/>
          <w:szCs w:val="24"/>
        </w:rPr>
        <w:lastRenderedPageBreak/>
        <w:t>Green Cooling</w:t>
      </w:r>
      <w:r w:rsidR="00DD6636" w:rsidRPr="00DD6636">
        <w:rPr>
          <w:rFonts w:ascii="Times New Roman" w:hAnsi="Times New Roman" w:cs="Times New Roman"/>
          <w:bCs/>
          <w:sz w:val="24"/>
          <w:szCs w:val="24"/>
        </w:rPr>
        <w:t>: Mineral Oil Submersion</w:t>
      </w:r>
    </w:p>
    <w:p w:rsidR="00DD6636" w:rsidRPr="00DD6636" w:rsidRDefault="001725A8" w:rsidP="00DD6636">
      <w:pPr>
        <w:spacing w:after="0" w:line="480" w:lineRule="auto"/>
        <w:ind w:firstLine="720"/>
        <w:contextualSpacing/>
        <w:mirrorIndents/>
        <w:rPr>
          <w:rFonts w:ascii="Times New Roman" w:hAnsi="Times New Roman" w:cs="Times New Roman"/>
          <w:b/>
          <w:bCs/>
          <w:sz w:val="24"/>
          <w:szCs w:val="24"/>
        </w:rPr>
      </w:pPr>
      <w:r w:rsidRPr="00DD6636">
        <w:rPr>
          <w:rFonts w:ascii="Times New Roman" w:hAnsi="Times New Roman" w:cs="Times New Roman"/>
          <w:sz w:val="24"/>
          <w:szCs w:val="24"/>
        </w:rPr>
        <w:t>Alternative cooling for Data Centers can take many forms, from using external air to supplement internal temperatures, to geothermal cooling technology where temperature differences between the Earth’s surface and its soil are exploited for temperature control in a data center</w:t>
      </w:r>
      <w:sdt>
        <w:sdtPr>
          <w:rPr>
            <w:rFonts w:ascii="Times New Roman" w:hAnsi="Times New Roman" w:cs="Times New Roman"/>
            <w:sz w:val="24"/>
            <w:szCs w:val="24"/>
          </w:rPr>
          <w:id w:val="1497610228"/>
          <w:citation/>
        </w:sdtPr>
        <w:sdtContent>
          <w:r w:rsidR="00721D53" w:rsidRPr="00DD6636">
            <w:rPr>
              <w:rFonts w:ascii="Times New Roman" w:hAnsi="Times New Roman" w:cs="Times New Roman"/>
              <w:sz w:val="24"/>
              <w:szCs w:val="24"/>
            </w:rPr>
            <w:fldChar w:fldCharType="begin"/>
          </w:r>
          <w:r w:rsidR="00721D53" w:rsidRPr="00DD6636">
            <w:rPr>
              <w:rFonts w:ascii="Times New Roman" w:hAnsi="Times New Roman" w:cs="Times New Roman"/>
              <w:sz w:val="24"/>
              <w:szCs w:val="24"/>
              <w:lang w:val="en-AU"/>
            </w:rPr>
            <w:instrText xml:space="preserve"> CITATION Dou10 \l 3081 </w:instrText>
          </w:r>
          <w:r w:rsidR="00721D53" w:rsidRPr="00DD6636">
            <w:rPr>
              <w:rFonts w:ascii="Times New Roman" w:hAnsi="Times New Roman" w:cs="Times New Roman"/>
              <w:sz w:val="24"/>
              <w:szCs w:val="24"/>
            </w:rPr>
            <w:fldChar w:fldCharType="separate"/>
          </w:r>
          <w:r w:rsidR="00721D53" w:rsidRPr="00DD6636">
            <w:rPr>
              <w:rFonts w:ascii="Times New Roman" w:hAnsi="Times New Roman" w:cs="Times New Roman"/>
              <w:noProof/>
              <w:sz w:val="24"/>
              <w:szCs w:val="24"/>
              <w:lang w:val="en-AU"/>
            </w:rPr>
            <w:t xml:space="preserve"> (Alger, Grow a Greener Data Center, 2010)</w:t>
          </w:r>
          <w:r w:rsidR="00721D53" w:rsidRPr="00DD6636">
            <w:rPr>
              <w:rFonts w:ascii="Times New Roman" w:hAnsi="Times New Roman" w:cs="Times New Roman"/>
              <w:sz w:val="24"/>
              <w:szCs w:val="24"/>
            </w:rPr>
            <w:fldChar w:fldCharType="end"/>
          </w:r>
        </w:sdtContent>
      </w:sdt>
      <w:r w:rsidRPr="00DD6636">
        <w:rPr>
          <w:rFonts w:ascii="Times New Roman" w:hAnsi="Times New Roman" w:cs="Times New Roman"/>
          <w:sz w:val="24"/>
          <w:szCs w:val="24"/>
        </w:rPr>
        <w:t xml:space="preserve">. Intel recently implemented an old method of cooling in a relatively new </w:t>
      </w:r>
      <w:r w:rsidR="00EA0434" w:rsidRPr="00DD6636">
        <w:rPr>
          <w:rFonts w:ascii="Times New Roman" w:hAnsi="Times New Roman" w:cs="Times New Roman"/>
          <w:sz w:val="24"/>
          <w:szCs w:val="24"/>
        </w:rPr>
        <w:t>fashion;</w:t>
      </w:r>
      <w:r w:rsidRPr="00DD6636">
        <w:rPr>
          <w:rFonts w:ascii="Times New Roman" w:hAnsi="Times New Roman" w:cs="Times New Roman"/>
          <w:sz w:val="24"/>
          <w:szCs w:val="24"/>
        </w:rPr>
        <w:t xml:space="preserve"> they submerged their server motherboards in </w:t>
      </w:r>
      <w:r w:rsidR="00EA0434" w:rsidRPr="00DD6636">
        <w:rPr>
          <w:rFonts w:ascii="Times New Roman" w:hAnsi="Times New Roman" w:cs="Times New Roman"/>
          <w:sz w:val="24"/>
          <w:szCs w:val="24"/>
        </w:rPr>
        <w:t xml:space="preserve">a </w:t>
      </w:r>
      <w:r w:rsidRPr="00DD6636">
        <w:rPr>
          <w:rFonts w:ascii="Times New Roman" w:hAnsi="Times New Roman" w:cs="Times New Roman"/>
          <w:sz w:val="24"/>
          <w:szCs w:val="24"/>
        </w:rPr>
        <w:t>mineral oil</w:t>
      </w:r>
      <w:r w:rsidR="00EA0434" w:rsidRPr="00DD6636">
        <w:rPr>
          <w:rFonts w:ascii="Times New Roman" w:hAnsi="Times New Roman" w:cs="Times New Roman"/>
          <w:sz w:val="24"/>
          <w:szCs w:val="24"/>
        </w:rPr>
        <w:t xml:space="preserve"> type coolant</w:t>
      </w:r>
      <w:r w:rsidRPr="00DD6636">
        <w:rPr>
          <w:rFonts w:ascii="Times New Roman" w:hAnsi="Times New Roman" w:cs="Times New Roman"/>
          <w:sz w:val="24"/>
          <w:szCs w:val="24"/>
        </w:rPr>
        <w:t xml:space="preserve"> thereby causing all heat transfers to directly </w:t>
      </w:r>
      <w:r w:rsidR="00EA0434" w:rsidRPr="00DD6636">
        <w:rPr>
          <w:rFonts w:ascii="Times New Roman" w:hAnsi="Times New Roman" w:cs="Times New Roman"/>
          <w:sz w:val="24"/>
          <w:szCs w:val="24"/>
        </w:rPr>
        <w:t>occur within the oil itself</w:t>
      </w:r>
      <w:sdt>
        <w:sdtPr>
          <w:rPr>
            <w:rFonts w:ascii="Times New Roman" w:hAnsi="Times New Roman" w:cs="Times New Roman"/>
            <w:sz w:val="24"/>
            <w:szCs w:val="24"/>
          </w:rPr>
          <w:id w:val="310293187"/>
          <w:citation/>
        </w:sdtPr>
        <w:sdtContent>
          <w:r w:rsidR="00721D53" w:rsidRPr="00DD6636">
            <w:rPr>
              <w:rFonts w:ascii="Times New Roman" w:hAnsi="Times New Roman" w:cs="Times New Roman"/>
              <w:sz w:val="24"/>
              <w:szCs w:val="24"/>
            </w:rPr>
            <w:fldChar w:fldCharType="begin"/>
          </w:r>
          <w:r w:rsidR="00721D53" w:rsidRPr="00DD6636">
            <w:rPr>
              <w:rFonts w:ascii="Times New Roman" w:hAnsi="Times New Roman" w:cs="Times New Roman"/>
              <w:sz w:val="24"/>
              <w:szCs w:val="24"/>
              <w:lang w:val="en-AU"/>
            </w:rPr>
            <w:instrText xml:space="preserve"> CITATION Ric12 \l 3081 </w:instrText>
          </w:r>
          <w:r w:rsidR="00721D53" w:rsidRPr="00DD6636">
            <w:rPr>
              <w:rFonts w:ascii="Times New Roman" w:hAnsi="Times New Roman" w:cs="Times New Roman"/>
              <w:sz w:val="24"/>
              <w:szCs w:val="24"/>
            </w:rPr>
            <w:fldChar w:fldCharType="separate"/>
          </w:r>
          <w:r w:rsidR="00721D53" w:rsidRPr="00DD6636">
            <w:rPr>
              <w:rFonts w:ascii="Times New Roman" w:hAnsi="Times New Roman" w:cs="Times New Roman"/>
              <w:noProof/>
              <w:sz w:val="24"/>
              <w:szCs w:val="24"/>
              <w:lang w:val="en-AU"/>
            </w:rPr>
            <w:t xml:space="preserve"> (Miller, 2012)</w:t>
          </w:r>
          <w:r w:rsidR="00721D53" w:rsidRPr="00DD6636">
            <w:rPr>
              <w:rFonts w:ascii="Times New Roman" w:hAnsi="Times New Roman" w:cs="Times New Roman"/>
              <w:sz w:val="24"/>
              <w:szCs w:val="24"/>
            </w:rPr>
            <w:fldChar w:fldCharType="end"/>
          </w:r>
        </w:sdtContent>
      </w:sdt>
      <w:r w:rsidR="00EA0434" w:rsidRPr="00DD6636">
        <w:rPr>
          <w:rFonts w:ascii="Times New Roman" w:hAnsi="Times New Roman" w:cs="Times New Roman"/>
          <w:sz w:val="24"/>
          <w:szCs w:val="24"/>
        </w:rPr>
        <w:t>. This method of cooling data center hardware can reduce electricity consumption “by~30%”</w:t>
      </w:r>
      <w:sdt>
        <w:sdtPr>
          <w:rPr>
            <w:rFonts w:ascii="Times New Roman" w:hAnsi="Times New Roman" w:cs="Times New Roman"/>
            <w:sz w:val="24"/>
            <w:szCs w:val="24"/>
          </w:rPr>
          <w:id w:val="1155186999"/>
          <w:citation/>
        </w:sdtPr>
        <w:sdtContent>
          <w:r w:rsidR="00721D53" w:rsidRPr="00DD6636">
            <w:rPr>
              <w:rFonts w:ascii="Times New Roman" w:hAnsi="Times New Roman" w:cs="Times New Roman"/>
              <w:sz w:val="24"/>
              <w:szCs w:val="24"/>
            </w:rPr>
            <w:fldChar w:fldCharType="begin"/>
          </w:r>
          <w:r w:rsidR="00721D53" w:rsidRPr="00DD6636">
            <w:rPr>
              <w:rFonts w:ascii="Times New Roman" w:hAnsi="Times New Roman" w:cs="Times New Roman"/>
              <w:sz w:val="24"/>
              <w:szCs w:val="24"/>
              <w:lang w:val="en-AU"/>
            </w:rPr>
            <w:instrText xml:space="preserve"> CITATION GreNA \l 3081 </w:instrText>
          </w:r>
          <w:r w:rsidR="00721D53" w:rsidRPr="00DD6636">
            <w:rPr>
              <w:rFonts w:ascii="Times New Roman" w:hAnsi="Times New Roman" w:cs="Times New Roman"/>
              <w:sz w:val="24"/>
              <w:szCs w:val="24"/>
            </w:rPr>
            <w:fldChar w:fldCharType="separate"/>
          </w:r>
          <w:r w:rsidR="00721D53" w:rsidRPr="00DD6636">
            <w:rPr>
              <w:rFonts w:ascii="Times New Roman" w:hAnsi="Times New Roman" w:cs="Times New Roman"/>
              <w:noProof/>
              <w:sz w:val="24"/>
              <w:szCs w:val="24"/>
              <w:lang w:val="en-AU"/>
            </w:rPr>
            <w:t xml:space="preserve"> (Green Revolution Cooling, NA)</w:t>
          </w:r>
          <w:r w:rsidR="00721D53" w:rsidRPr="00DD6636">
            <w:rPr>
              <w:rFonts w:ascii="Times New Roman" w:hAnsi="Times New Roman" w:cs="Times New Roman"/>
              <w:sz w:val="24"/>
              <w:szCs w:val="24"/>
            </w:rPr>
            <w:fldChar w:fldCharType="end"/>
          </w:r>
        </w:sdtContent>
      </w:sdt>
      <w:r w:rsidR="00EA0434" w:rsidRPr="00DD6636">
        <w:rPr>
          <w:rFonts w:ascii="Times New Roman" w:hAnsi="Times New Roman" w:cs="Times New Roman"/>
          <w:sz w:val="24"/>
          <w:szCs w:val="24"/>
        </w:rPr>
        <w:t>.</w:t>
      </w:r>
    </w:p>
    <w:p w:rsidR="00DD6636" w:rsidRPr="00DD6636" w:rsidRDefault="00721D53" w:rsidP="00DD6636">
      <w:pPr>
        <w:spacing w:after="0" w:line="480" w:lineRule="auto"/>
        <w:ind w:firstLine="720"/>
        <w:contextualSpacing/>
        <w:mirrorIndents/>
        <w:rPr>
          <w:rFonts w:ascii="Times New Roman" w:hAnsi="Times New Roman" w:cs="Times New Roman"/>
          <w:b/>
          <w:bCs/>
          <w:sz w:val="24"/>
          <w:szCs w:val="24"/>
        </w:rPr>
      </w:pPr>
      <w:r w:rsidRPr="00DD6636">
        <w:rPr>
          <w:rFonts w:ascii="Times New Roman" w:hAnsi="Times New Roman" w:cs="Times New Roman"/>
          <w:sz w:val="24"/>
          <w:szCs w:val="24"/>
        </w:rPr>
        <w:t>The greatest risk with this type of cooling is in non-compliant hardware cooling. That is, while this method will definitely cool data center hardware (to the point that overclocking can even be considered), those pieces of hardware which cannot go in the oil tanks must be air cooled in the traditional fashion. This means that there will still be a need for conventional HVAC, although at a much reduced cost per operation. Additional risks fall in line with initial installation and support contracts for coolant replacement.</w:t>
      </w:r>
    </w:p>
    <w:p w:rsidR="00DD6636" w:rsidRPr="00DD6636" w:rsidRDefault="00721D53" w:rsidP="00DD6636">
      <w:pPr>
        <w:spacing w:after="0" w:line="480" w:lineRule="auto"/>
        <w:ind w:firstLine="720"/>
        <w:contextualSpacing/>
        <w:mirrorIndents/>
        <w:rPr>
          <w:rFonts w:ascii="Times New Roman" w:hAnsi="Times New Roman" w:cs="Times New Roman"/>
          <w:b/>
          <w:bCs/>
          <w:sz w:val="24"/>
          <w:szCs w:val="24"/>
        </w:rPr>
      </w:pPr>
      <w:r w:rsidRPr="00DD6636">
        <w:rPr>
          <w:rFonts w:ascii="Times New Roman" w:hAnsi="Times New Roman" w:cs="Times New Roman"/>
          <w:sz w:val="24"/>
          <w:szCs w:val="24"/>
        </w:rPr>
        <w:t>All of this can be offset, however, by the sheer costs in savings from not having to actively cool the data center environment in the same way an open air data center must be done. Combine this with the performance increase that increased cooling from the oil can provide, and the entire structure pays for itself.</w:t>
      </w:r>
      <w:r w:rsidR="00824B35" w:rsidRPr="00DD6636">
        <w:rPr>
          <w:rFonts w:ascii="Times New Roman" w:hAnsi="Times New Roman" w:cs="Times New Roman"/>
          <w:sz w:val="24"/>
          <w:szCs w:val="24"/>
        </w:rPr>
        <w:t xml:space="preserve"> This is especially relevant for those organizations whose data requirements consist of crunching large amounts of data at extremely high speeds. </w:t>
      </w:r>
    </w:p>
    <w:p w:rsidR="00DD6636" w:rsidRPr="00DD6636" w:rsidRDefault="00824B35" w:rsidP="00DD6636">
      <w:pPr>
        <w:spacing w:after="0" w:line="480" w:lineRule="auto"/>
        <w:ind w:firstLine="720"/>
        <w:contextualSpacing/>
        <w:mirrorIndents/>
        <w:rPr>
          <w:rFonts w:ascii="Times New Roman" w:hAnsi="Times New Roman" w:cs="Times New Roman"/>
          <w:b/>
          <w:bCs/>
          <w:sz w:val="24"/>
          <w:szCs w:val="24"/>
        </w:rPr>
      </w:pPr>
      <w:r w:rsidRPr="00DD6636">
        <w:rPr>
          <w:rFonts w:ascii="Times New Roman" w:hAnsi="Times New Roman" w:cs="Times New Roman"/>
          <w:sz w:val="24"/>
          <w:szCs w:val="24"/>
        </w:rPr>
        <w:lastRenderedPageBreak/>
        <w:t xml:space="preserve">The location of the cooling tanks must be in a position where leaks of the coolant will not adversely affect every day operations. That is, if a catastrophic failure of a tank wall occurred, a sudden spill of mineral oil will not result in damage of organizational property or someone slipping and falling. </w:t>
      </w:r>
      <w:r w:rsidR="000F682B" w:rsidRPr="00DD6636">
        <w:rPr>
          <w:rFonts w:ascii="Times New Roman" w:hAnsi="Times New Roman" w:cs="Times New Roman"/>
          <w:sz w:val="24"/>
          <w:szCs w:val="24"/>
        </w:rPr>
        <w:t xml:space="preserve">This being said, a traditional data center environment is still capable of implementing a mineral oil bath. E.g. </w:t>
      </w:r>
      <w:r w:rsidR="00DD6636" w:rsidRPr="00DD6636">
        <w:rPr>
          <w:rFonts w:ascii="Times New Roman" w:hAnsi="Times New Roman" w:cs="Times New Roman"/>
          <w:sz w:val="24"/>
          <w:szCs w:val="24"/>
        </w:rPr>
        <w:t>the entire</w:t>
      </w:r>
      <w:r w:rsidR="000F682B" w:rsidRPr="00DD6636">
        <w:rPr>
          <w:rFonts w:ascii="Times New Roman" w:hAnsi="Times New Roman" w:cs="Times New Roman"/>
          <w:sz w:val="24"/>
          <w:szCs w:val="24"/>
        </w:rPr>
        <w:t xml:space="preserve"> support infrastructure needed to access, monitor, and maintain a conventional HVAC data center is used in this liquid tank environment.  In essence, cooling efficiency is not affected in this instance.</w:t>
      </w:r>
    </w:p>
    <w:p w:rsidR="000F682B" w:rsidRPr="00DD6636" w:rsidRDefault="000F682B" w:rsidP="00DD6636">
      <w:pPr>
        <w:spacing w:after="0" w:line="480" w:lineRule="auto"/>
        <w:ind w:firstLine="720"/>
        <w:contextualSpacing/>
        <w:mirrorIndents/>
        <w:rPr>
          <w:rFonts w:ascii="Times New Roman" w:hAnsi="Times New Roman" w:cs="Times New Roman"/>
          <w:b/>
          <w:bCs/>
          <w:sz w:val="24"/>
          <w:szCs w:val="24"/>
        </w:rPr>
      </w:pPr>
      <w:r w:rsidRPr="00DD6636">
        <w:rPr>
          <w:rFonts w:ascii="Times New Roman" w:hAnsi="Times New Roman" w:cs="Times New Roman"/>
          <w:sz w:val="24"/>
          <w:szCs w:val="24"/>
        </w:rPr>
        <w:t>The primary down side to this type of cooling and the primary reason to use this cooling is the mineral oil itself. The oil used for cooling is non-conductive so it will not damage any electrical system it gets into/</w:t>
      </w:r>
      <w:proofErr w:type="gramStart"/>
      <w:r w:rsidRPr="00DD6636">
        <w:rPr>
          <w:rFonts w:ascii="Times New Roman" w:hAnsi="Times New Roman" w:cs="Times New Roman"/>
          <w:sz w:val="24"/>
          <w:szCs w:val="24"/>
        </w:rPr>
        <w:t>on,</w:t>
      </w:r>
      <w:proofErr w:type="gramEnd"/>
      <w:r w:rsidRPr="00DD6636">
        <w:rPr>
          <w:rFonts w:ascii="Times New Roman" w:hAnsi="Times New Roman" w:cs="Times New Roman"/>
          <w:sz w:val="24"/>
          <w:szCs w:val="24"/>
        </w:rPr>
        <w:t xml:space="preserve"> however, it is a slippery mess to clean up in the case of a spill. Although, there are company’s such as </w:t>
      </w:r>
      <w:r w:rsidR="00DD6636" w:rsidRPr="00DD6636">
        <w:rPr>
          <w:rFonts w:ascii="Times New Roman" w:hAnsi="Times New Roman" w:cs="Times New Roman"/>
          <w:sz w:val="24"/>
          <w:szCs w:val="24"/>
        </w:rPr>
        <w:t>Green Revolution Cooling who are able to replace oil under contract, as required</w:t>
      </w:r>
      <w:sdt>
        <w:sdtPr>
          <w:rPr>
            <w:rFonts w:ascii="Times New Roman" w:hAnsi="Times New Roman" w:cs="Times New Roman"/>
            <w:sz w:val="24"/>
            <w:szCs w:val="24"/>
          </w:rPr>
          <w:id w:val="356550918"/>
          <w:citation/>
        </w:sdtPr>
        <w:sdtContent>
          <w:r w:rsidR="00DD6636" w:rsidRPr="00DD6636">
            <w:rPr>
              <w:rFonts w:ascii="Times New Roman" w:hAnsi="Times New Roman" w:cs="Times New Roman"/>
              <w:sz w:val="24"/>
              <w:szCs w:val="24"/>
            </w:rPr>
            <w:fldChar w:fldCharType="begin"/>
          </w:r>
          <w:r w:rsidR="00DD6636" w:rsidRPr="00DD6636">
            <w:rPr>
              <w:rFonts w:ascii="Times New Roman" w:hAnsi="Times New Roman" w:cs="Times New Roman"/>
              <w:sz w:val="24"/>
              <w:szCs w:val="24"/>
              <w:lang w:val="en-AU"/>
            </w:rPr>
            <w:instrText xml:space="preserve"> CITATION Gre12 \l 3081 </w:instrText>
          </w:r>
          <w:r w:rsidR="00DD6636" w:rsidRPr="00DD6636">
            <w:rPr>
              <w:rFonts w:ascii="Times New Roman" w:hAnsi="Times New Roman" w:cs="Times New Roman"/>
              <w:sz w:val="24"/>
              <w:szCs w:val="24"/>
            </w:rPr>
            <w:fldChar w:fldCharType="separate"/>
          </w:r>
          <w:r w:rsidR="00DD6636" w:rsidRPr="00DD6636">
            <w:rPr>
              <w:rFonts w:ascii="Times New Roman" w:hAnsi="Times New Roman" w:cs="Times New Roman"/>
              <w:noProof/>
              <w:sz w:val="24"/>
              <w:szCs w:val="24"/>
              <w:lang w:val="en-AU"/>
            </w:rPr>
            <w:t xml:space="preserve"> (Green Revolution Cooling, 2012)</w:t>
          </w:r>
          <w:r w:rsidR="00DD6636" w:rsidRPr="00DD6636">
            <w:rPr>
              <w:rFonts w:ascii="Times New Roman" w:hAnsi="Times New Roman" w:cs="Times New Roman"/>
              <w:sz w:val="24"/>
              <w:szCs w:val="24"/>
            </w:rPr>
            <w:fldChar w:fldCharType="end"/>
          </w:r>
        </w:sdtContent>
      </w:sdt>
      <w:r w:rsidR="00DD6636" w:rsidRPr="00DD6636">
        <w:rPr>
          <w:rFonts w:ascii="Times New Roman" w:hAnsi="Times New Roman" w:cs="Times New Roman"/>
          <w:sz w:val="24"/>
          <w:szCs w:val="24"/>
        </w:rPr>
        <w:t>.</w:t>
      </w:r>
    </w:p>
    <w:p w:rsidR="00DD6636" w:rsidRPr="00DD6636" w:rsidRDefault="00DD6636" w:rsidP="00DD6636">
      <w:pPr>
        <w:spacing w:after="0" w:line="480" w:lineRule="auto"/>
        <w:contextualSpacing/>
        <w:mirrorIndents/>
        <w:rPr>
          <w:rFonts w:ascii="Times New Roman" w:hAnsi="Times New Roman" w:cs="Times New Roman"/>
          <w:sz w:val="24"/>
          <w:szCs w:val="24"/>
        </w:rPr>
      </w:pPr>
      <w:r w:rsidRPr="00DD6636">
        <w:rPr>
          <w:rFonts w:ascii="Times New Roman" w:hAnsi="Times New Roman" w:cs="Times New Roman"/>
          <w:sz w:val="24"/>
          <w:szCs w:val="24"/>
        </w:rPr>
        <w:br w:type="page"/>
      </w:r>
    </w:p>
    <w:p w:rsidR="000847FD" w:rsidRPr="00DD6636" w:rsidRDefault="00DD6636" w:rsidP="00DD6636">
      <w:pPr>
        <w:spacing w:after="0" w:line="480" w:lineRule="auto"/>
        <w:contextualSpacing/>
        <w:mirrorIndents/>
        <w:jc w:val="center"/>
        <w:rPr>
          <w:rFonts w:ascii="Times New Roman" w:hAnsi="Times New Roman" w:cs="Times New Roman"/>
          <w:sz w:val="24"/>
          <w:szCs w:val="24"/>
        </w:rPr>
      </w:pPr>
      <w:r w:rsidRPr="00DD6636">
        <w:rPr>
          <w:rFonts w:ascii="Times New Roman" w:hAnsi="Times New Roman" w:cs="Times New Roman"/>
          <w:sz w:val="24"/>
          <w:szCs w:val="24"/>
        </w:rPr>
        <w:lastRenderedPageBreak/>
        <w:t>Reference</w:t>
      </w:r>
    </w:p>
    <w:p w:rsidR="00DD6636" w:rsidRPr="00DD6636" w:rsidRDefault="00DD6636" w:rsidP="00DD6636">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6636">
        <w:rPr>
          <w:rFonts w:ascii="Times New Roman" w:hAnsi="Times New Roman" w:cs="Times New Roman"/>
          <w:sz w:val="24"/>
          <w:szCs w:val="24"/>
        </w:rPr>
        <w:fldChar w:fldCharType="begin"/>
      </w:r>
      <w:r w:rsidRPr="00DD6636">
        <w:rPr>
          <w:rFonts w:ascii="Times New Roman" w:hAnsi="Times New Roman" w:cs="Times New Roman"/>
          <w:sz w:val="24"/>
          <w:szCs w:val="24"/>
          <w:lang w:val="en-AU"/>
        </w:rPr>
        <w:instrText xml:space="preserve"> BIBLIOGRAPHY  \l 3081 </w:instrText>
      </w:r>
      <w:r w:rsidRPr="00DD6636">
        <w:rPr>
          <w:rFonts w:ascii="Times New Roman" w:hAnsi="Times New Roman" w:cs="Times New Roman"/>
          <w:sz w:val="24"/>
          <w:szCs w:val="24"/>
        </w:rPr>
        <w:fldChar w:fldCharType="separate"/>
      </w:r>
      <w:r w:rsidRPr="00DD6636">
        <w:rPr>
          <w:rFonts w:ascii="Times New Roman" w:hAnsi="Times New Roman" w:cs="Times New Roman"/>
          <w:noProof/>
          <w:sz w:val="24"/>
          <w:szCs w:val="24"/>
          <w:lang w:val="en-AU"/>
        </w:rPr>
        <w:t xml:space="preserve">Alger, D. (2005). </w:t>
      </w:r>
      <w:r w:rsidRPr="00DD6636">
        <w:rPr>
          <w:rFonts w:ascii="Times New Roman" w:hAnsi="Times New Roman" w:cs="Times New Roman"/>
          <w:i/>
          <w:iCs/>
          <w:noProof/>
          <w:sz w:val="24"/>
          <w:szCs w:val="24"/>
          <w:lang w:val="en-AU"/>
        </w:rPr>
        <w:t>Build the Best Data Center Facility for Your Business.</w:t>
      </w:r>
      <w:r w:rsidRPr="00DD6636">
        <w:rPr>
          <w:rFonts w:ascii="Times New Roman" w:hAnsi="Times New Roman" w:cs="Times New Roman"/>
          <w:noProof/>
          <w:sz w:val="24"/>
          <w:szCs w:val="24"/>
          <w:lang w:val="en-AU"/>
        </w:rPr>
        <w:t xml:space="preserve"> Indianapolis: Cisco Press.</w:t>
      </w:r>
    </w:p>
    <w:p w:rsidR="00DD6636" w:rsidRPr="00DD6636" w:rsidRDefault="00DD6636" w:rsidP="00DD6636">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6636">
        <w:rPr>
          <w:rFonts w:ascii="Times New Roman" w:hAnsi="Times New Roman" w:cs="Times New Roman"/>
          <w:noProof/>
          <w:sz w:val="24"/>
          <w:szCs w:val="24"/>
          <w:lang w:val="en-AU"/>
        </w:rPr>
        <w:t xml:space="preserve">Alger, D. (2010). </w:t>
      </w:r>
      <w:r w:rsidRPr="00DD6636">
        <w:rPr>
          <w:rFonts w:ascii="Times New Roman" w:hAnsi="Times New Roman" w:cs="Times New Roman"/>
          <w:i/>
          <w:iCs/>
          <w:noProof/>
          <w:sz w:val="24"/>
          <w:szCs w:val="24"/>
          <w:lang w:val="en-AU"/>
        </w:rPr>
        <w:t>Grow a Greener Data Center.</w:t>
      </w:r>
      <w:r w:rsidRPr="00DD6636">
        <w:rPr>
          <w:rFonts w:ascii="Times New Roman" w:hAnsi="Times New Roman" w:cs="Times New Roman"/>
          <w:noProof/>
          <w:sz w:val="24"/>
          <w:szCs w:val="24"/>
          <w:lang w:val="en-AU"/>
        </w:rPr>
        <w:t xml:space="preserve"> Indianapolis: Cisco Press.</w:t>
      </w:r>
    </w:p>
    <w:p w:rsidR="00DD6636" w:rsidRPr="00DD6636" w:rsidRDefault="00DD6636" w:rsidP="00DD6636">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6636">
        <w:rPr>
          <w:rFonts w:ascii="Times New Roman" w:hAnsi="Times New Roman" w:cs="Times New Roman"/>
          <w:noProof/>
          <w:sz w:val="24"/>
          <w:szCs w:val="24"/>
          <w:lang w:val="en-AU"/>
        </w:rPr>
        <w:t xml:space="preserve">Green Revolution Cooling. (2012). </w:t>
      </w:r>
      <w:r w:rsidRPr="00DD6636">
        <w:rPr>
          <w:rFonts w:ascii="Times New Roman" w:hAnsi="Times New Roman" w:cs="Times New Roman"/>
          <w:i/>
          <w:iCs/>
          <w:noProof/>
          <w:sz w:val="24"/>
          <w:szCs w:val="24"/>
          <w:lang w:val="en-AU"/>
        </w:rPr>
        <w:t>Home</w:t>
      </w:r>
      <w:r w:rsidRPr="00DD6636">
        <w:rPr>
          <w:rFonts w:ascii="Times New Roman" w:hAnsi="Times New Roman" w:cs="Times New Roman"/>
          <w:noProof/>
          <w:sz w:val="24"/>
          <w:szCs w:val="24"/>
          <w:lang w:val="en-AU"/>
        </w:rPr>
        <w:t>. Retrieved April 24, 2013, from Green Revolution Cooling: http://www.grcooling.com/</w:t>
      </w:r>
    </w:p>
    <w:p w:rsidR="00DD6636" w:rsidRPr="00DD6636" w:rsidRDefault="00DD6636" w:rsidP="00DD6636">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6636">
        <w:rPr>
          <w:rFonts w:ascii="Times New Roman" w:hAnsi="Times New Roman" w:cs="Times New Roman"/>
          <w:noProof/>
          <w:sz w:val="24"/>
          <w:szCs w:val="24"/>
          <w:lang w:val="en-AU"/>
        </w:rPr>
        <w:t xml:space="preserve">Green Revolution Cooling. (NA). </w:t>
      </w:r>
      <w:r w:rsidRPr="00DD6636">
        <w:rPr>
          <w:rFonts w:ascii="Times New Roman" w:hAnsi="Times New Roman" w:cs="Times New Roman"/>
          <w:i/>
          <w:iCs/>
          <w:noProof/>
          <w:sz w:val="24"/>
          <w:szCs w:val="24"/>
          <w:lang w:val="en-AU"/>
        </w:rPr>
        <w:t>CarnotJet</w:t>
      </w:r>
      <w:r w:rsidRPr="00DD6636">
        <w:rPr>
          <w:rFonts w:ascii="Times New Roman" w:hAnsi="Times New Roman" w:cs="Times New Roman"/>
          <w:noProof/>
          <w:sz w:val="24"/>
          <w:szCs w:val="24"/>
          <w:lang w:val="en-AU"/>
        </w:rPr>
        <w:t>. Retrieved April 24, 2013, from Green Revoution Cooling: http://www.grcooling.com/product/overview/</w:t>
      </w:r>
    </w:p>
    <w:p w:rsidR="00DD6636" w:rsidRPr="00DD6636" w:rsidRDefault="00DD6636" w:rsidP="00DD6636">
      <w:pPr>
        <w:pStyle w:val="Bibliography"/>
        <w:spacing w:after="0" w:line="480" w:lineRule="auto"/>
        <w:ind w:left="720" w:hanging="720"/>
        <w:contextualSpacing/>
        <w:mirrorIndents/>
        <w:rPr>
          <w:rFonts w:ascii="Times New Roman" w:hAnsi="Times New Roman" w:cs="Times New Roman"/>
          <w:noProof/>
          <w:sz w:val="24"/>
          <w:szCs w:val="24"/>
          <w:lang w:val="en-AU"/>
        </w:rPr>
      </w:pPr>
      <w:r w:rsidRPr="00DD6636">
        <w:rPr>
          <w:rFonts w:ascii="Times New Roman" w:hAnsi="Times New Roman" w:cs="Times New Roman"/>
          <w:noProof/>
          <w:sz w:val="24"/>
          <w:szCs w:val="24"/>
          <w:lang w:val="en-AU"/>
        </w:rPr>
        <w:t xml:space="preserve">Miller, R. (2012, September 4). </w:t>
      </w:r>
      <w:r w:rsidRPr="00DD6636">
        <w:rPr>
          <w:rFonts w:ascii="Times New Roman" w:hAnsi="Times New Roman" w:cs="Times New Roman"/>
          <w:i/>
          <w:iCs/>
          <w:noProof/>
          <w:sz w:val="24"/>
          <w:szCs w:val="24"/>
          <w:lang w:val="en-AU"/>
        </w:rPr>
        <w:t>Intel Embraces Submerging Servers in Oil</w:t>
      </w:r>
      <w:r w:rsidRPr="00DD6636">
        <w:rPr>
          <w:rFonts w:ascii="Times New Roman" w:hAnsi="Times New Roman" w:cs="Times New Roman"/>
          <w:noProof/>
          <w:sz w:val="24"/>
          <w:szCs w:val="24"/>
          <w:lang w:val="en-AU"/>
        </w:rPr>
        <w:t>. Retrieved April 24, 2013, from Data Center Knowledge: http://www.datacenterknowledge.com/archives/2012/09/04/intel-explores-mineral-oil-cooling/</w:t>
      </w:r>
    </w:p>
    <w:p w:rsidR="00DD6636" w:rsidRPr="00DD6636" w:rsidRDefault="00DD6636" w:rsidP="00DD6636">
      <w:pPr>
        <w:spacing w:after="0" w:line="480" w:lineRule="auto"/>
        <w:contextualSpacing/>
        <w:mirrorIndents/>
        <w:rPr>
          <w:rFonts w:ascii="Times New Roman" w:hAnsi="Times New Roman" w:cs="Times New Roman"/>
          <w:sz w:val="24"/>
          <w:szCs w:val="24"/>
        </w:rPr>
      </w:pPr>
      <w:r w:rsidRPr="00DD6636">
        <w:rPr>
          <w:rFonts w:ascii="Times New Roman" w:hAnsi="Times New Roman" w:cs="Times New Roman"/>
          <w:sz w:val="24"/>
          <w:szCs w:val="24"/>
        </w:rPr>
        <w:fldChar w:fldCharType="end"/>
      </w:r>
    </w:p>
    <w:sectPr w:rsidR="00DD6636" w:rsidRPr="00DD663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28" w:rsidRDefault="00206228" w:rsidP="00DD6636">
      <w:pPr>
        <w:spacing w:after="0" w:line="240" w:lineRule="auto"/>
      </w:pPr>
      <w:r>
        <w:separator/>
      </w:r>
    </w:p>
  </w:endnote>
  <w:endnote w:type="continuationSeparator" w:id="0">
    <w:p w:rsidR="00206228" w:rsidRDefault="00206228" w:rsidP="00DD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28" w:rsidRDefault="00206228" w:rsidP="00DD6636">
      <w:pPr>
        <w:spacing w:after="0" w:line="240" w:lineRule="auto"/>
      </w:pPr>
      <w:r>
        <w:separator/>
      </w:r>
    </w:p>
  </w:footnote>
  <w:footnote w:type="continuationSeparator" w:id="0">
    <w:p w:rsidR="00206228" w:rsidRDefault="00206228" w:rsidP="00DD6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36" w:rsidRPr="00DD6636" w:rsidRDefault="00DD6636">
    <w:pPr>
      <w:pStyle w:val="Header"/>
      <w:jc w:val="right"/>
      <w:rPr>
        <w:rFonts w:ascii="Times New Roman" w:hAnsi="Times New Roman" w:cs="Times New Roman"/>
        <w:sz w:val="24"/>
        <w:szCs w:val="24"/>
      </w:rPr>
    </w:pPr>
    <w:r w:rsidRPr="00DD6636">
      <w:rPr>
        <w:rFonts w:ascii="Times New Roman" w:hAnsi="Times New Roman" w:cs="Times New Roman"/>
        <w:sz w:val="24"/>
        <w:szCs w:val="24"/>
      </w:rPr>
      <w:t xml:space="preserve">Mineral Oil Submersion     </w:t>
    </w:r>
    <w:sdt>
      <w:sdtPr>
        <w:rPr>
          <w:rFonts w:ascii="Times New Roman" w:hAnsi="Times New Roman" w:cs="Times New Roman"/>
          <w:sz w:val="24"/>
          <w:szCs w:val="24"/>
        </w:rPr>
        <w:id w:val="-1472596356"/>
        <w:docPartObj>
          <w:docPartGallery w:val="Page Numbers (Top of Page)"/>
          <w:docPartUnique/>
        </w:docPartObj>
      </w:sdtPr>
      <w:sdtEndPr>
        <w:rPr>
          <w:noProof/>
        </w:rPr>
      </w:sdtEndPr>
      <w:sdtContent>
        <w:r w:rsidRPr="00DD6636">
          <w:rPr>
            <w:rFonts w:ascii="Times New Roman" w:hAnsi="Times New Roman" w:cs="Times New Roman"/>
            <w:sz w:val="24"/>
            <w:szCs w:val="24"/>
          </w:rPr>
          <w:fldChar w:fldCharType="begin"/>
        </w:r>
        <w:r w:rsidRPr="00DD6636">
          <w:rPr>
            <w:rFonts w:ascii="Times New Roman" w:hAnsi="Times New Roman" w:cs="Times New Roman"/>
            <w:sz w:val="24"/>
            <w:szCs w:val="24"/>
          </w:rPr>
          <w:instrText xml:space="preserve"> PAGE   \* MERGEFORMAT </w:instrText>
        </w:r>
        <w:r w:rsidRPr="00DD6636">
          <w:rPr>
            <w:rFonts w:ascii="Times New Roman" w:hAnsi="Times New Roman" w:cs="Times New Roman"/>
            <w:sz w:val="24"/>
            <w:szCs w:val="24"/>
          </w:rPr>
          <w:fldChar w:fldCharType="separate"/>
        </w:r>
        <w:r>
          <w:rPr>
            <w:rFonts w:ascii="Times New Roman" w:hAnsi="Times New Roman" w:cs="Times New Roman"/>
            <w:noProof/>
            <w:sz w:val="24"/>
            <w:szCs w:val="24"/>
          </w:rPr>
          <w:t>1</w:t>
        </w:r>
        <w:r w:rsidRPr="00DD6636">
          <w:rPr>
            <w:rFonts w:ascii="Times New Roman" w:hAnsi="Times New Roman" w:cs="Times New Roman"/>
            <w:noProof/>
            <w:sz w:val="24"/>
            <w:szCs w:val="24"/>
          </w:rPr>
          <w:fldChar w:fldCharType="end"/>
        </w:r>
      </w:sdtContent>
    </w:sdt>
  </w:p>
  <w:p w:rsidR="00DD6636" w:rsidRPr="00DD6636" w:rsidRDefault="00DD663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0D67"/>
    <w:multiLevelType w:val="hybridMultilevel"/>
    <w:tmpl w:val="D1E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012EF"/>
    <w:multiLevelType w:val="hybridMultilevel"/>
    <w:tmpl w:val="25A8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55"/>
    <w:rsid w:val="000847FD"/>
    <w:rsid w:val="000F682B"/>
    <w:rsid w:val="00131821"/>
    <w:rsid w:val="001725A8"/>
    <w:rsid w:val="00206228"/>
    <w:rsid w:val="00721D53"/>
    <w:rsid w:val="00824B35"/>
    <w:rsid w:val="00976F55"/>
    <w:rsid w:val="00DD6636"/>
    <w:rsid w:val="00EA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55"/>
    <w:pPr>
      <w:ind w:left="720"/>
      <w:contextualSpacing/>
    </w:pPr>
  </w:style>
  <w:style w:type="paragraph" w:styleId="BalloonText">
    <w:name w:val="Balloon Text"/>
    <w:basedOn w:val="Normal"/>
    <w:link w:val="BalloonTextChar"/>
    <w:uiPriority w:val="99"/>
    <w:semiHidden/>
    <w:unhideWhenUsed/>
    <w:rsid w:val="0072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53"/>
    <w:rPr>
      <w:rFonts w:ascii="Tahoma" w:hAnsi="Tahoma" w:cs="Tahoma"/>
      <w:sz w:val="16"/>
      <w:szCs w:val="16"/>
    </w:rPr>
  </w:style>
  <w:style w:type="paragraph" w:styleId="Header">
    <w:name w:val="header"/>
    <w:basedOn w:val="Normal"/>
    <w:link w:val="HeaderChar"/>
    <w:uiPriority w:val="99"/>
    <w:unhideWhenUsed/>
    <w:rsid w:val="00DD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36"/>
  </w:style>
  <w:style w:type="paragraph" w:styleId="Footer">
    <w:name w:val="footer"/>
    <w:basedOn w:val="Normal"/>
    <w:link w:val="FooterChar"/>
    <w:uiPriority w:val="99"/>
    <w:unhideWhenUsed/>
    <w:rsid w:val="00DD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36"/>
  </w:style>
  <w:style w:type="paragraph" w:styleId="Bibliography">
    <w:name w:val="Bibliography"/>
    <w:basedOn w:val="Normal"/>
    <w:next w:val="Normal"/>
    <w:uiPriority w:val="37"/>
    <w:unhideWhenUsed/>
    <w:rsid w:val="00DD6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55"/>
    <w:pPr>
      <w:ind w:left="720"/>
      <w:contextualSpacing/>
    </w:pPr>
  </w:style>
  <w:style w:type="paragraph" w:styleId="BalloonText">
    <w:name w:val="Balloon Text"/>
    <w:basedOn w:val="Normal"/>
    <w:link w:val="BalloonTextChar"/>
    <w:uiPriority w:val="99"/>
    <w:semiHidden/>
    <w:unhideWhenUsed/>
    <w:rsid w:val="0072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53"/>
    <w:rPr>
      <w:rFonts w:ascii="Tahoma" w:hAnsi="Tahoma" w:cs="Tahoma"/>
      <w:sz w:val="16"/>
      <w:szCs w:val="16"/>
    </w:rPr>
  </w:style>
  <w:style w:type="paragraph" w:styleId="Header">
    <w:name w:val="header"/>
    <w:basedOn w:val="Normal"/>
    <w:link w:val="HeaderChar"/>
    <w:uiPriority w:val="99"/>
    <w:unhideWhenUsed/>
    <w:rsid w:val="00DD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36"/>
  </w:style>
  <w:style w:type="paragraph" w:styleId="Footer">
    <w:name w:val="footer"/>
    <w:basedOn w:val="Normal"/>
    <w:link w:val="FooterChar"/>
    <w:uiPriority w:val="99"/>
    <w:unhideWhenUsed/>
    <w:rsid w:val="00DD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36"/>
  </w:style>
  <w:style w:type="paragraph" w:styleId="Bibliography">
    <w:name w:val="Bibliography"/>
    <w:basedOn w:val="Normal"/>
    <w:next w:val="Normal"/>
    <w:uiPriority w:val="37"/>
    <w:unhideWhenUsed/>
    <w:rsid w:val="00DD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5</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1</b:RefOrder>
  </b:Source>
  <b:Source>
    <b:Tag>Ric12</b:Tag>
    <b:SourceType>InternetSite</b:SourceType>
    <b:Guid>{BBF6B0B8-A943-45F7-8C95-685E6D48DF87}</b:Guid>
    <b:Title>Intel Embraces Submerging Servers in Oil</b:Title>
    <b:Year>2012</b:Year>
    <b:Author>
      <b:Author>
        <b:NameList>
          <b:Person>
            <b:Last>Miller</b:Last>
            <b:First>Rich</b:First>
          </b:Person>
        </b:NameList>
      </b:Author>
    </b:Author>
    <b:InternetSiteTitle>Data Center Knowledge</b:InternetSiteTitle>
    <b:Month>September</b:Month>
    <b:Day>4</b:Day>
    <b:YearAccessed>2013</b:YearAccessed>
    <b:MonthAccessed>April</b:MonthAccessed>
    <b:DayAccessed>24</b:DayAccessed>
    <b:URL>http://www.datacenterknowledge.com/archives/2012/09/04/intel-explores-mineral-oil-cooling/</b:URL>
    <b:RefOrder>2</b:RefOrder>
  </b:Source>
  <b:Source>
    <b:Tag>GreNA</b:Tag>
    <b:SourceType>InternetSite</b:SourceType>
    <b:Guid>{83BC2B37-8411-41D7-833F-AD0733D6D222}</b:Guid>
    <b:Author>
      <b:Author>
        <b:Corporate>Green Revolution Cooling</b:Corporate>
      </b:Author>
    </b:Author>
    <b:Title>CarnotJet</b:Title>
    <b:InternetSiteTitle>Green Revoution Cooling</b:InternetSiteTitle>
    <b:Year>NA</b:Year>
    <b:YearAccessed>2013</b:YearAccessed>
    <b:MonthAccessed>April</b:MonthAccessed>
    <b:DayAccessed>24</b:DayAccessed>
    <b:URL>http://www.grcooling.com/product/overview/</b:URL>
    <b:RefOrder>3</b:RefOrder>
  </b:Source>
  <b:Source>
    <b:Tag>Gre12</b:Tag>
    <b:SourceType>InternetSite</b:SourceType>
    <b:Guid>{A93431CB-F3BB-41A8-B417-18E0BBD1C475}</b:Guid>
    <b:Author>
      <b:Author>
        <b:Corporate>Green Revolution Cooling</b:Corporate>
      </b:Author>
    </b:Author>
    <b:Title>Home</b:Title>
    <b:InternetSiteTitle>Green Revolution Cooling</b:InternetSiteTitle>
    <b:Year>2012</b:Year>
    <b:YearAccessed>2013</b:YearAccessed>
    <b:MonthAccessed>April</b:MonthAccessed>
    <b:DayAccessed>24</b:DayAccessed>
    <b:URL>http://www.grcooling.com/</b:URL>
    <b:RefOrder>4</b:RefOrder>
  </b:Source>
</b:Sources>
</file>

<file path=customXml/itemProps1.xml><?xml version="1.0" encoding="utf-8"?>
<ds:datastoreItem xmlns:ds="http://schemas.openxmlformats.org/officeDocument/2006/customXml" ds:itemID="{AC6B06A0-70E5-4C47-A3F5-FA53C4A0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2013-04-25T03:06:00Z</dcterms:created>
  <dcterms:modified xsi:type="dcterms:W3CDTF">2013-04-25T07:22:00Z</dcterms:modified>
</cp:coreProperties>
</file>